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76177D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TNW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C4FC7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C4FC7">
        <w:rPr>
          <w:rFonts w:ascii="Arial" w:hAnsi="Arial" w:cs="Arial"/>
          <w:sz w:val="20"/>
          <w:szCs w:val="20"/>
        </w:rPr>
        <w:t>14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76177D" w:rsidRPr="0076177D">
        <w:rPr>
          <w:rFonts w:ascii="Arial" w:hAnsi="Arial" w:cs="Arial"/>
          <w:sz w:val="20"/>
          <w:szCs w:val="20"/>
        </w:rPr>
        <w:t>Thai Nguyen Water Joint Stock Company</w:t>
      </w:r>
      <w:r w:rsidR="0076177D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C4FC7">
        <w:rPr>
          <w:rFonts w:ascii="Arial" w:hAnsi="Arial" w:cs="Arial"/>
          <w:sz w:val="20"/>
          <w:szCs w:val="20"/>
        </w:rPr>
        <w:t>board resolution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76177D" w:rsidRDefault="0076177D" w:rsidP="007617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1.</w:t>
      </w:r>
      <w:r w:rsidRPr="0076177D">
        <w:rPr>
          <w:rFonts w:ascii="Arial" w:hAnsi="Arial" w:cs="Arial"/>
          <w:sz w:val="20"/>
          <w:szCs w:val="20"/>
        </w:rPr>
        <w:t xml:space="preserve"> Organizing the </w:t>
      </w:r>
      <w:r>
        <w:rPr>
          <w:rFonts w:ascii="Arial" w:hAnsi="Arial" w:cs="Arial"/>
          <w:sz w:val="20"/>
          <w:szCs w:val="20"/>
        </w:rPr>
        <w:t>consulting shareholders via a ballot</w:t>
      </w:r>
      <w:r w:rsidRPr="0076177D">
        <w:rPr>
          <w:rFonts w:ascii="Arial" w:hAnsi="Arial" w:cs="Arial"/>
          <w:sz w:val="20"/>
          <w:szCs w:val="20"/>
        </w:rPr>
        <w:t xml:space="preserve"> to vote for approval of the </w:t>
      </w:r>
      <w:r>
        <w:rPr>
          <w:rFonts w:ascii="Arial" w:hAnsi="Arial" w:cs="Arial"/>
          <w:sz w:val="20"/>
          <w:szCs w:val="20"/>
        </w:rPr>
        <w:t xml:space="preserve">General Mandate </w:t>
      </w:r>
      <w:r w:rsidRPr="0076177D">
        <w:rPr>
          <w:rFonts w:ascii="Arial" w:hAnsi="Arial" w:cs="Arial"/>
          <w:sz w:val="20"/>
          <w:szCs w:val="20"/>
        </w:rPr>
        <w:t xml:space="preserve">on the following issues: </w:t>
      </w:r>
    </w:p>
    <w:p w:rsidR="0076177D" w:rsidRDefault="0076177D" w:rsidP="007617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177D">
        <w:rPr>
          <w:rFonts w:ascii="Arial" w:hAnsi="Arial" w:cs="Arial"/>
          <w:sz w:val="20"/>
          <w:szCs w:val="20"/>
        </w:rPr>
        <w:t xml:space="preserve">(1) Using all future assets </w:t>
      </w:r>
      <w:r>
        <w:rPr>
          <w:rFonts w:ascii="Arial" w:hAnsi="Arial" w:cs="Arial"/>
          <w:sz w:val="20"/>
          <w:szCs w:val="20"/>
        </w:rPr>
        <w:t>formed from the loan,</w:t>
      </w:r>
      <w:r w:rsidRPr="00761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equity</w:t>
      </w:r>
      <w:r w:rsidRPr="0076177D">
        <w:rPr>
          <w:rFonts w:ascii="Arial" w:hAnsi="Arial" w:cs="Arial"/>
          <w:sz w:val="20"/>
          <w:szCs w:val="20"/>
        </w:rPr>
        <w:t xml:space="preserve"> and other capital s</w:t>
      </w:r>
      <w:r>
        <w:rPr>
          <w:rFonts w:ascii="Arial" w:hAnsi="Arial" w:cs="Arial"/>
          <w:sz w:val="20"/>
          <w:szCs w:val="20"/>
        </w:rPr>
        <w:t>ources of the project for</w:t>
      </w:r>
      <w:r w:rsidRPr="0076177D">
        <w:rPr>
          <w:rFonts w:ascii="Arial" w:hAnsi="Arial" w:cs="Arial"/>
          <w:sz w:val="20"/>
          <w:szCs w:val="20"/>
        </w:rPr>
        <w:t xml:space="preserve"> development of Thai Nguyen city water supply system un</w:t>
      </w:r>
      <w:r>
        <w:rPr>
          <w:rFonts w:ascii="Arial" w:hAnsi="Arial" w:cs="Arial"/>
          <w:sz w:val="20"/>
          <w:szCs w:val="20"/>
        </w:rPr>
        <w:t>der the Investment Decision No.2009/</w:t>
      </w:r>
      <w:r w:rsidRPr="0076177D">
        <w:rPr>
          <w:rFonts w:ascii="Arial" w:hAnsi="Arial" w:cs="Arial"/>
          <w:sz w:val="20"/>
          <w:szCs w:val="20"/>
        </w:rPr>
        <w:t>QD-UBN</w:t>
      </w:r>
      <w:r>
        <w:rPr>
          <w:rFonts w:ascii="Arial" w:hAnsi="Arial" w:cs="Arial"/>
          <w:sz w:val="20"/>
          <w:szCs w:val="20"/>
        </w:rPr>
        <w:t>D dated September 7, 2012; No.1578/QD-UBND dated July 22, 2014; No.3091/QD-</w:t>
      </w:r>
      <w:r w:rsidRPr="0076177D">
        <w:rPr>
          <w:rFonts w:ascii="Arial" w:hAnsi="Arial" w:cs="Arial"/>
          <w:sz w:val="20"/>
          <w:szCs w:val="20"/>
        </w:rPr>
        <w:t>UBND dated October 22, 2018 and Decisions on adjustment of inve</w:t>
      </w:r>
      <w:r>
        <w:rPr>
          <w:rFonts w:ascii="Arial" w:hAnsi="Arial" w:cs="Arial"/>
          <w:sz w:val="20"/>
          <w:szCs w:val="20"/>
        </w:rPr>
        <w:t>stment projects (relevant to the Project) as mortgage for</w:t>
      </w:r>
      <w:r w:rsidRPr="0076177D">
        <w:rPr>
          <w:rFonts w:ascii="Arial" w:hAnsi="Arial" w:cs="Arial"/>
          <w:sz w:val="20"/>
          <w:szCs w:val="20"/>
        </w:rPr>
        <w:t xml:space="preserve"> Vietnam Development Bank </w:t>
      </w:r>
      <w:r>
        <w:rPr>
          <w:rFonts w:ascii="Arial" w:hAnsi="Arial" w:cs="Arial"/>
          <w:sz w:val="20"/>
          <w:szCs w:val="20"/>
        </w:rPr>
        <w:t>–</w:t>
      </w:r>
      <w:r w:rsidRPr="00761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Bac </w:t>
      </w:r>
      <w:proofErr w:type="spellStart"/>
      <w:r>
        <w:rPr>
          <w:rFonts w:ascii="Arial" w:hAnsi="Arial" w:cs="Arial"/>
          <w:sz w:val="20"/>
          <w:szCs w:val="20"/>
        </w:rPr>
        <w:t>Kan</w:t>
      </w:r>
      <w:proofErr w:type="spellEnd"/>
      <w:r w:rsidRPr="0076177D">
        <w:rPr>
          <w:rFonts w:ascii="Arial" w:hAnsi="Arial" w:cs="Arial"/>
          <w:sz w:val="20"/>
          <w:szCs w:val="20"/>
        </w:rPr>
        <w:t xml:space="preserve">-Thai Nguyen </w:t>
      </w:r>
      <w:r w:rsidRPr="0076177D">
        <w:rPr>
          <w:rFonts w:ascii="Arial" w:hAnsi="Arial" w:cs="Arial"/>
          <w:sz w:val="20"/>
          <w:szCs w:val="20"/>
        </w:rPr>
        <w:t xml:space="preserve">Branch to ensure the </w:t>
      </w:r>
      <w:r>
        <w:rPr>
          <w:rFonts w:ascii="Arial" w:hAnsi="Arial" w:cs="Arial"/>
          <w:sz w:val="20"/>
          <w:szCs w:val="20"/>
        </w:rPr>
        <w:t>payables</w:t>
      </w:r>
      <w:r w:rsidRPr="0076177D">
        <w:rPr>
          <w:rFonts w:ascii="Arial" w:hAnsi="Arial" w:cs="Arial"/>
          <w:sz w:val="20"/>
          <w:szCs w:val="20"/>
        </w:rPr>
        <w:t xml:space="preserve"> under the lending contract signed between the Ministry of Finance and Thai Nguyen Water Joint Stock Company on January 20, 2017 and the </w:t>
      </w:r>
      <w:r w:rsidRPr="0076177D">
        <w:rPr>
          <w:rFonts w:ascii="Arial" w:hAnsi="Arial" w:cs="Arial"/>
          <w:sz w:val="20"/>
          <w:szCs w:val="20"/>
        </w:rPr>
        <w:t>authorization</w:t>
      </w:r>
      <w:r w:rsidRPr="00761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76177D">
        <w:rPr>
          <w:rFonts w:ascii="Arial" w:hAnsi="Arial" w:cs="Arial"/>
          <w:sz w:val="20"/>
          <w:szCs w:val="20"/>
        </w:rPr>
        <w:t xml:space="preserve">greement on re-lending </w:t>
      </w:r>
      <w:r>
        <w:rPr>
          <w:rFonts w:ascii="Arial" w:hAnsi="Arial" w:cs="Arial"/>
          <w:sz w:val="20"/>
          <w:szCs w:val="20"/>
        </w:rPr>
        <w:t>signed between</w:t>
      </w:r>
      <w:r w:rsidRPr="0076177D">
        <w:rPr>
          <w:rFonts w:ascii="Arial" w:hAnsi="Arial" w:cs="Arial"/>
          <w:sz w:val="20"/>
          <w:szCs w:val="20"/>
        </w:rPr>
        <w:t xml:space="preserve"> Ministry of Finance wi</w:t>
      </w:r>
      <w:r>
        <w:rPr>
          <w:rFonts w:ascii="Arial" w:hAnsi="Arial" w:cs="Arial"/>
          <w:sz w:val="20"/>
          <w:szCs w:val="20"/>
        </w:rPr>
        <w:t>th Vietnam Development Bank No.07/2017/UQ/</w:t>
      </w:r>
      <w:r w:rsidRPr="0076177D">
        <w:rPr>
          <w:rFonts w:ascii="Arial" w:hAnsi="Arial" w:cs="Arial"/>
          <w:sz w:val="20"/>
          <w:szCs w:val="20"/>
        </w:rPr>
        <w:t xml:space="preserve">BTC - QLN </w:t>
      </w:r>
      <w:r>
        <w:rPr>
          <w:rFonts w:ascii="Arial" w:hAnsi="Arial" w:cs="Arial"/>
          <w:sz w:val="20"/>
          <w:szCs w:val="20"/>
        </w:rPr>
        <w:t>dated April 18, 2017</w:t>
      </w:r>
    </w:p>
    <w:p w:rsidR="008F5D8F" w:rsidRDefault="0076177D" w:rsidP="007617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177D">
        <w:rPr>
          <w:rFonts w:ascii="Arial" w:hAnsi="Arial" w:cs="Arial"/>
          <w:sz w:val="20"/>
          <w:szCs w:val="20"/>
        </w:rPr>
        <w:t>(2) Approve the draft o</w:t>
      </w:r>
      <w:r>
        <w:rPr>
          <w:rFonts w:ascii="Arial" w:hAnsi="Arial" w:cs="Arial"/>
          <w:sz w:val="20"/>
          <w:szCs w:val="20"/>
        </w:rPr>
        <w:t>f the</w:t>
      </w:r>
      <w:r w:rsidRPr="0076177D">
        <w:rPr>
          <w:rFonts w:ascii="Arial" w:hAnsi="Arial" w:cs="Arial"/>
          <w:sz w:val="20"/>
          <w:szCs w:val="20"/>
        </w:rPr>
        <w:t xml:space="preserve"> agreement</w:t>
      </w:r>
      <w:r>
        <w:rPr>
          <w:rFonts w:ascii="Arial" w:hAnsi="Arial" w:cs="Arial"/>
          <w:sz w:val="20"/>
          <w:szCs w:val="20"/>
        </w:rPr>
        <w:t xml:space="preserve"> on</w:t>
      </w:r>
      <w:r w:rsidRPr="0076177D">
        <w:rPr>
          <w:rFonts w:ascii="Arial" w:hAnsi="Arial" w:cs="Arial"/>
          <w:sz w:val="20"/>
          <w:szCs w:val="20"/>
        </w:rPr>
        <w:t xml:space="preserve"> </w:t>
      </w:r>
      <w:r w:rsidRPr="0076177D">
        <w:rPr>
          <w:rFonts w:ascii="Arial" w:hAnsi="Arial" w:cs="Arial"/>
          <w:sz w:val="20"/>
          <w:szCs w:val="20"/>
        </w:rPr>
        <w:t>future</w:t>
      </w:r>
      <w:r w:rsidRPr="00761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asset </w:t>
      </w:r>
      <w:r w:rsidRPr="0076177D">
        <w:rPr>
          <w:rFonts w:ascii="Arial" w:hAnsi="Arial" w:cs="Arial"/>
          <w:sz w:val="20"/>
          <w:szCs w:val="20"/>
        </w:rPr>
        <w:t xml:space="preserve">mortgage </w:t>
      </w:r>
      <w:r w:rsidRPr="0076177D">
        <w:rPr>
          <w:rFonts w:ascii="Arial" w:hAnsi="Arial" w:cs="Arial"/>
          <w:sz w:val="20"/>
          <w:szCs w:val="20"/>
        </w:rPr>
        <w:t>signed between the Vie</w:t>
      </w:r>
      <w:r>
        <w:rPr>
          <w:rFonts w:ascii="Arial" w:hAnsi="Arial" w:cs="Arial"/>
          <w:sz w:val="20"/>
          <w:szCs w:val="20"/>
        </w:rPr>
        <w:t xml:space="preserve">tnam Development Bank - Bac </w:t>
      </w:r>
      <w:proofErr w:type="spellStart"/>
      <w:r>
        <w:rPr>
          <w:rFonts w:ascii="Arial" w:hAnsi="Arial" w:cs="Arial"/>
          <w:sz w:val="20"/>
          <w:szCs w:val="20"/>
        </w:rPr>
        <w:t>Kan</w:t>
      </w:r>
      <w:proofErr w:type="spellEnd"/>
      <w:r>
        <w:rPr>
          <w:rFonts w:ascii="Arial" w:hAnsi="Arial" w:cs="Arial"/>
          <w:sz w:val="20"/>
          <w:szCs w:val="20"/>
        </w:rPr>
        <w:t>-</w:t>
      </w:r>
      <w:r w:rsidRPr="0076177D">
        <w:rPr>
          <w:rFonts w:ascii="Arial" w:hAnsi="Arial" w:cs="Arial"/>
          <w:sz w:val="20"/>
          <w:szCs w:val="20"/>
        </w:rPr>
        <w:t xml:space="preserve">Thai Nguyen Branch and Thai Nguyen Water Joint Stock Company, </w:t>
      </w:r>
      <w:r>
        <w:rPr>
          <w:rFonts w:ascii="Arial" w:hAnsi="Arial" w:cs="Arial"/>
          <w:sz w:val="20"/>
          <w:szCs w:val="20"/>
        </w:rPr>
        <w:t>a</w:t>
      </w:r>
      <w:r w:rsidRPr="0076177D">
        <w:rPr>
          <w:rFonts w:ascii="Arial" w:hAnsi="Arial" w:cs="Arial"/>
          <w:sz w:val="20"/>
          <w:szCs w:val="20"/>
        </w:rPr>
        <w:t xml:space="preserve">t the same time, </w:t>
      </w:r>
      <w:r>
        <w:rPr>
          <w:rFonts w:ascii="Arial" w:hAnsi="Arial" w:cs="Arial"/>
          <w:sz w:val="20"/>
          <w:szCs w:val="20"/>
        </w:rPr>
        <w:t xml:space="preserve">assign </w:t>
      </w:r>
      <w:r w:rsidRPr="0076177D">
        <w:rPr>
          <w:rFonts w:ascii="Arial" w:hAnsi="Arial" w:cs="Arial"/>
          <w:sz w:val="20"/>
          <w:szCs w:val="20"/>
        </w:rPr>
        <w:t xml:space="preserve">the Chairman of the Board of Directors of the Company </w:t>
      </w:r>
      <w:r>
        <w:rPr>
          <w:rFonts w:ascii="Arial" w:hAnsi="Arial" w:cs="Arial"/>
          <w:sz w:val="20"/>
          <w:szCs w:val="20"/>
        </w:rPr>
        <w:t xml:space="preserve">to </w:t>
      </w:r>
      <w:r w:rsidRPr="0076177D">
        <w:rPr>
          <w:rFonts w:ascii="Arial" w:hAnsi="Arial" w:cs="Arial"/>
          <w:sz w:val="20"/>
          <w:szCs w:val="20"/>
        </w:rPr>
        <w:t>lead the negotiation and signing of the contract (including signing of appendix contract, amended and sup</w:t>
      </w:r>
      <w:r w:rsidR="008F5D8F">
        <w:rPr>
          <w:rFonts w:ascii="Arial" w:hAnsi="Arial" w:cs="Arial"/>
          <w:sz w:val="20"/>
          <w:szCs w:val="20"/>
        </w:rPr>
        <w:t>plemented contract) and decide</w:t>
      </w:r>
      <w:r w:rsidRPr="0076177D">
        <w:rPr>
          <w:rFonts w:ascii="Arial" w:hAnsi="Arial" w:cs="Arial"/>
          <w:sz w:val="20"/>
          <w:szCs w:val="20"/>
        </w:rPr>
        <w:t xml:space="preserve"> the content of the contract </w:t>
      </w:r>
      <w:r w:rsidR="008F5D8F">
        <w:rPr>
          <w:rFonts w:ascii="Arial" w:hAnsi="Arial" w:cs="Arial"/>
          <w:sz w:val="20"/>
          <w:szCs w:val="20"/>
        </w:rPr>
        <w:t>in case of supplement, amendment</w:t>
      </w:r>
    </w:p>
    <w:p w:rsidR="008F5D8F" w:rsidRDefault="008F5D8F" w:rsidP="007617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Statement No.10/</w:t>
      </w:r>
      <w:proofErr w:type="spellStart"/>
      <w:r>
        <w:rPr>
          <w:rFonts w:ascii="Arial" w:hAnsi="Arial" w:cs="Arial"/>
          <w:sz w:val="20"/>
          <w:szCs w:val="20"/>
        </w:rPr>
        <w:t>TTr</w:t>
      </w:r>
      <w:proofErr w:type="spellEnd"/>
      <w:r>
        <w:rPr>
          <w:rFonts w:ascii="Arial" w:hAnsi="Arial" w:cs="Arial"/>
          <w:sz w:val="20"/>
          <w:szCs w:val="20"/>
        </w:rPr>
        <w:t xml:space="preserve"> - HD</w:t>
      </w:r>
      <w:r w:rsidR="0076177D" w:rsidRPr="0076177D">
        <w:rPr>
          <w:rFonts w:ascii="Arial" w:hAnsi="Arial" w:cs="Arial"/>
          <w:sz w:val="20"/>
          <w:szCs w:val="20"/>
        </w:rPr>
        <w:t xml:space="preserve">QT dated April 7, 2020 of the Board of Directors </w:t>
      </w:r>
      <w:r>
        <w:rPr>
          <w:rFonts w:ascii="Arial" w:hAnsi="Arial" w:cs="Arial"/>
          <w:sz w:val="20"/>
          <w:szCs w:val="20"/>
        </w:rPr>
        <w:t xml:space="preserve">on </w:t>
      </w:r>
      <w:r w:rsidR="0076177D" w:rsidRPr="0076177D">
        <w:rPr>
          <w:rFonts w:ascii="Arial" w:hAnsi="Arial" w:cs="Arial"/>
          <w:sz w:val="20"/>
          <w:szCs w:val="20"/>
        </w:rPr>
        <w:t>the approval of the Plan o</w:t>
      </w:r>
      <w:r>
        <w:rPr>
          <w:rFonts w:ascii="Arial" w:hAnsi="Arial" w:cs="Arial"/>
          <w:sz w:val="20"/>
          <w:szCs w:val="20"/>
        </w:rPr>
        <w:t>n</w:t>
      </w:r>
      <w:r w:rsidR="0076177D" w:rsidRPr="0076177D">
        <w:rPr>
          <w:rFonts w:ascii="Arial" w:hAnsi="Arial" w:cs="Arial"/>
          <w:sz w:val="20"/>
          <w:szCs w:val="20"/>
        </w:rPr>
        <w:t xml:space="preserve"> issuing shares to increase the Company's Charter capital from VND 160 billion to VND 187 billion </w:t>
      </w:r>
      <w:r>
        <w:rPr>
          <w:rFonts w:ascii="Arial" w:hAnsi="Arial" w:cs="Arial"/>
          <w:sz w:val="20"/>
          <w:szCs w:val="20"/>
        </w:rPr>
        <w:t>using</w:t>
      </w:r>
      <w:r w:rsidR="0076177D" w:rsidRPr="0076177D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private offering method for less than 100 investors</w:t>
      </w:r>
    </w:p>
    <w:p w:rsidR="0076177D" w:rsidRPr="0076177D" w:rsidRDefault="008F5D8F" w:rsidP="007617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Pr="008F5D8F">
        <w:rPr>
          <w:rFonts w:ascii="Arial" w:hAnsi="Arial" w:cs="Arial"/>
          <w:sz w:val="20"/>
          <w:szCs w:val="20"/>
        </w:rPr>
        <w:t>The Board of Directors, the Board of Management, the Board of Supervisors and the units directly under Thai Nguyen Water Joint Stock Company are responsib</w:t>
      </w:r>
      <w:bookmarkStart w:id="0" w:name="_GoBack"/>
      <w:bookmarkEnd w:id="0"/>
      <w:r w:rsidRPr="008F5D8F">
        <w:rPr>
          <w:rFonts w:ascii="Arial" w:hAnsi="Arial" w:cs="Arial"/>
          <w:sz w:val="20"/>
          <w:szCs w:val="20"/>
        </w:rPr>
        <w:t>le for compliance</w:t>
      </w:r>
    </w:p>
    <w:sectPr w:rsidR="0076177D" w:rsidRPr="00761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22E45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5067A"/>
    <w:rsid w:val="005610CB"/>
    <w:rsid w:val="00576A91"/>
    <w:rsid w:val="0058434E"/>
    <w:rsid w:val="005906FC"/>
    <w:rsid w:val="005B40E5"/>
    <w:rsid w:val="0063035E"/>
    <w:rsid w:val="006374A1"/>
    <w:rsid w:val="00695ACD"/>
    <w:rsid w:val="006B04E8"/>
    <w:rsid w:val="006B36E8"/>
    <w:rsid w:val="006E15A6"/>
    <w:rsid w:val="006E5E99"/>
    <w:rsid w:val="00732DC3"/>
    <w:rsid w:val="00744587"/>
    <w:rsid w:val="00745D9A"/>
    <w:rsid w:val="00750F3E"/>
    <w:rsid w:val="0076177D"/>
    <w:rsid w:val="0077456B"/>
    <w:rsid w:val="007A072F"/>
    <w:rsid w:val="007A1FCC"/>
    <w:rsid w:val="007B67AF"/>
    <w:rsid w:val="008134FC"/>
    <w:rsid w:val="00837771"/>
    <w:rsid w:val="0084142F"/>
    <w:rsid w:val="0084485C"/>
    <w:rsid w:val="00853748"/>
    <w:rsid w:val="008544C2"/>
    <w:rsid w:val="008C7A42"/>
    <w:rsid w:val="008F5D8F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A1F12"/>
    <w:rsid w:val="00BA3FB7"/>
    <w:rsid w:val="00BB149F"/>
    <w:rsid w:val="00BB2980"/>
    <w:rsid w:val="00BC4FC7"/>
    <w:rsid w:val="00BD3CCA"/>
    <w:rsid w:val="00BF0485"/>
    <w:rsid w:val="00C2280B"/>
    <w:rsid w:val="00C33F82"/>
    <w:rsid w:val="00C36031"/>
    <w:rsid w:val="00C940B5"/>
    <w:rsid w:val="00CA1BB3"/>
    <w:rsid w:val="00CE40C1"/>
    <w:rsid w:val="00D52C26"/>
    <w:rsid w:val="00D651E1"/>
    <w:rsid w:val="00D74339"/>
    <w:rsid w:val="00D77F89"/>
    <w:rsid w:val="00D92EFF"/>
    <w:rsid w:val="00DA54D0"/>
    <w:rsid w:val="00DD1205"/>
    <w:rsid w:val="00DD263A"/>
    <w:rsid w:val="00DE5C3C"/>
    <w:rsid w:val="00DF4180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BD352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139</cp:revision>
  <dcterms:created xsi:type="dcterms:W3CDTF">2019-10-16T10:03:00Z</dcterms:created>
  <dcterms:modified xsi:type="dcterms:W3CDTF">2020-04-16T23:26:00Z</dcterms:modified>
</cp:coreProperties>
</file>